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C3B" w:rsidRDefault="003E1C3B" w:rsidP="003E1C3B">
      <w:pPr>
        <w:spacing w:after="0" w:line="240" w:lineRule="auto"/>
        <w:rPr>
          <w:rFonts w:cs="Calibri"/>
          <w:sz w:val="24"/>
          <w:szCs w:val="24"/>
        </w:rPr>
      </w:pPr>
    </w:p>
    <w:p w:rsidR="003E1C3B" w:rsidRPr="005A2780" w:rsidRDefault="003E1C3B" w:rsidP="003E1C3B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 w:val="0"/>
          <w:kern w:val="0"/>
          <w:sz w:val="24"/>
          <w:szCs w:val="24"/>
          <w:lang w:eastAsia="en-US"/>
        </w:rPr>
      </w:pPr>
      <w:r w:rsidRPr="005A2780">
        <w:rPr>
          <w:rFonts w:asciiTheme="minorHAnsi" w:hAnsiTheme="minorHAnsi" w:cstheme="minorHAnsi"/>
          <w:kern w:val="0"/>
          <w:sz w:val="24"/>
          <w:szCs w:val="24"/>
          <w:lang w:eastAsia="en-US"/>
        </w:rPr>
        <w:t>Nadace Jedličkova ústavu</w:t>
      </w:r>
    </w:p>
    <w:p w:rsidR="003E1C3B" w:rsidRPr="005A2780" w:rsidRDefault="00CE67AD" w:rsidP="003E1C3B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 w:val="0"/>
          <w:kern w:val="0"/>
          <w:sz w:val="24"/>
          <w:szCs w:val="24"/>
          <w:u w:val="single"/>
          <w:lang w:eastAsia="en-US"/>
        </w:rPr>
      </w:pPr>
      <w:hyperlink r:id="rId6" w:history="1">
        <w:r w:rsidR="003E1C3B" w:rsidRPr="005A2780">
          <w:rPr>
            <w:rFonts w:asciiTheme="minorHAnsi" w:hAnsiTheme="minorHAnsi" w:cstheme="minorHAnsi"/>
            <w:bCs w:val="0"/>
            <w:kern w:val="0"/>
            <w:sz w:val="24"/>
            <w:szCs w:val="24"/>
            <w:lang w:eastAsia="en-US"/>
          </w:rPr>
          <w:t>http://nadaceju.cz/</w:t>
        </w:r>
      </w:hyperlink>
    </w:p>
    <w:p w:rsidR="003E1C3B" w:rsidRPr="005A2780" w:rsidRDefault="003E1C3B" w:rsidP="003E1C3B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sz w:val="24"/>
          <w:szCs w:val="24"/>
        </w:rPr>
      </w:pPr>
    </w:p>
    <w:p w:rsidR="003E1C3B" w:rsidRPr="009C350C" w:rsidRDefault="003E1C3B" w:rsidP="003E1C3B">
      <w:pPr>
        <w:pStyle w:val="Nadpis1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sz w:val="24"/>
          <w:szCs w:val="24"/>
        </w:rPr>
      </w:pPr>
      <w:r w:rsidRPr="009C350C">
        <w:rPr>
          <w:rFonts w:ascii="Calibri" w:hAnsi="Calibri" w:cs="Calibri"/>
          <w:b w:val="0"/>
          <w:sz w:val="24"/>
          <w:szCs w:val="24"/>
        </w:rPr>
        <w:t>Tisková zpráva:</w:t>
      </w:r>
    </w:p>
    <w:p w:rsidR="003E1C3B" w:rsidRPr="00E94B6E" w:rsidRDefault="003E1C3B" w:rsidP="003E1C3B">
      <w:pPr>
        <w:jc w:val="center"/>
        <w:rPr>
          <w:b/>
          <w:sz w:val="28"/>
          <w:szCs w:val="28"/>
        </w:rPr>
      </w:pPr>
      <w:r w:rsidRPr="00E94B6E">
        <w:rPr>
          <w:b/>
          <w:sz w:val="28"/>
          <w:szCs w:val="28"/>
        </w:rPr>
        <w:t>Aukce „Sport pomáhá všem!“</w:t>
      </w:r>
    </w:p>
    <w:p w:rsidR="003E1C3B" w:rsidRPr="00E94B6E" w:rsidRDefault="003E1C3B" w:rsidP="003E1C3B">
      <w:pPr>
        <w:jc w:val="both"/>
        <w:rPr>
          <w:b/>
          <w:sz w:val="24"/>
          <w:szCs w:val="24"/>
        </w:rPr>
      </w:pPr>
    </w:p>
    <w:p w:rsidR="005A2780" w:rsidRPr="00E94B6E" w:rsidRDefault="005A2780" w:rsidP="009C350C">
      <w:pPr>
        <w:spacing w:after="0" w:line="40" w:lineRule="atLeast"/>
        <w:jc w:val="both"/>
        <w:rPr>
          <w:b/>
          <w:sz w:val="24"/>
          <w:szCs w:val="24"/>
        </w:rPr>
      </w:pPr>
      <w:r w:rsidRPr="00E94B6E">
        <w:rPr>
          <w:sz w:val="24"/>
          <w:szCs w:val="24"/>
        </w:rPr>
        <w:t>Praha,</w:t>
      </w:r>
      <w:r w:rsidR="003E1C3B" w:rsidRPr="00E94B6E">
        <w:rPr>
          <w:sz w:val="24"/>
          <w:szCs w:val="24"/>
        </w:rPr>
        <w:t xml:space="preserve"> </w:t>
      </w:r>
      <w:r w:rsidR="00694C64">
        <w:rPr>
          <w:sz w:val="24"/>
          <w:szCs w:val="24"/>
        </w:rPr>
        <w:t>13</w:t>
      </w:r>
      <w:r w:rsidR="009C350C" w:rsidRPr="00E94B6E">
        <w:rPr>
          <w:sz w:val="24"/>
          <w:szCs w:val="24"/>
        </w:rPr>
        <w:t xml:space="preserve">. 2. </w:t>
      </w:r>
      <w:r w:rsidR="003E1C3B" w:rsidRPr="00E94B6E">
        <w:rPr>
          <w:sz w:val="24"/>
          <w:szCs w:val="24"/>
        </w:rPr>
        <w:t xml:space="preserve">2018 – </w:t>
      </w:r>
      <w:r w:rsidR="003E1C3B" w:rsidRPr="00E94B6E">
        <w:rPr>
          <w:b/>
          <w:sz w:val="24"/>
          <w:szCs w:val="24"/>
        </w:rPr>
        <w:t xml:space="preserve">Charitativní aukce „Sport pomáhá všem!“ je aktivitou Nadace Jedličkova ústavu, jejímž cílem je dražba předmětů darovaných předními českými sportovci – medailisty z olympijských her a světových či evropských šampionátů. </w:t>
      </w:r>
      <w:r w:rsidRPr="00E94B6E">
        <w:rPr>
          <w:b/>
          <w:color w:val="000000" w:themeColor="text1"/>
          <w:sz w:val="24"/>
          <w:szCs w:val="24"/>
        </w:rPr>
        <w:t xml:space="preserve">Výtěžek aukce </w:t>
      </w:r>
      <w:r w:rsidR="003E1C3B" w:rsidRPr="00E94B6E">
        <w:rPr>
          <w:b/>
          <w:color w:val="000000" w:themeColor="text1"/>
          <w:sz w:val="24"/>
          <w:szCs w:val="24"/>
        </w:rPr>
        <w:t xml:space="preserve">poputuje na podporu sportujících dětí a mladých lidí s handicapem. </w:t>
      </w:r>
      <w:r w:rsidRPr="00E94B6E">
        <w:rPr>
          <w:b/>
          <w:sz w:val="24"/>
          <w:szCs w:val="24"/>
        </w:rPr>
        <w:t xml:space="preserve">Aukce proběhne na serveru </w:t>
      </w:r>
      <w:hyperlink r:id="rId7" w:history="1">
        <w:r w:rsidRPr="00E94B6E">
          <w:rPr>
            <w:rStyle w:val="Hypertextovodkaz"/>
            <w:b/>
            <w:sz w:val="24"/>
            <w:szCs w:val="24"/>
          </w:rPr>
          <w:t>www.sportovniaukce.cz</w:t>
        </w:r>
      </w:hyperlink>
      <w:r w:rsidRPr="00E94B6E">
        <w:rPr>
          <w:b/>
          <w:sz w:val="24"/>
          <w:szCs w:val="24"/>
        </w:rPr>
        <w:t xml:space="preserve"> v termínu 14. – 25. 2. 2018. </w:t>
      </w:r>
      <w:r w:rsidRPr="00E94B6E">
        <w:rPr>
          <w:b/>
          <w:color w:val="000000" w:themeColor="text1"/>
          <w:sz w:val="24"/>
          <w:szCs w:val="24"/>
        </w:rPr>
        <w:t>Aukční suvenýry připomínající významné okamžiky českého sportu jsou v termínu aukce navíc  vystaveny v OC CHODOV v Praze.</w:t>
      </w:r>
    </w:p>
    <w:p w:rsidR="005A2780" w:rsidRPr="00E94B6E" w:rsidRDefault="005A2780" w:rsidP="009C350C">
      <w:pPr>
        <w:shd w:val="clear" w:color="auto" w:fill="FFFFFF"/>
        <w:spacing w:after="0" w:line="40" w:lineRule="atLeast"/>
        <w:jc w:val="both"/>
        <w:rPr>
          <w:b/>
          <w:color w:val="000000" w:themeColor="text1"/>
          <w:sz w:val="24"/>
          <w:szCs w:val="24"/>
        </w:rPr>
      </w:pPr>
      <w:r w:rsidRPr="00E94B6E">
        <w:rPr>
          <w:b/>
          <w:color w:val="000000" w:themeColor="text1"/>
          <w:sz w:val="24"/>
          <w:szCs w:val="24"/>
        </w:rPr>
        <w:t xml:space="preserve"> </w:t>
      </w:r>
    </w:p>
    <w:p w:rsidR="003E1C3B" w:rsidRPr="00E94B6E" w:rsidRDefault="005A2780" w:rsidP="009C350C">
      <w:pPr>
        <w:shd w:val="clear" w:color="auto" w:fill="FFFFFF"/>
        <w:spacing w:after="0" w:line="40" w:lineRule="atLeast"/>
        <w:ind w:firstLine="708"/>
        <w:jc w:val="both"/>
        <w:rPr>
          <w:color w:val="000000" w:themeColor="text1"/>
          <w:sz w:val="24"/>
          <w:szCs w:val="24"/>
        </w:rPr>
      </w:pPr>
      <w:r w:rsidRPr="00E94B6E">
        <w:rPr>
          <w:color w:val="000000" w:themeColor="text1"/>
          <w:sz w:val="24"/>
          <w:szCs w:val="24"/>
        </w:rPr>
        <w:t xml:space="preserve">Mezi </w:t>
      </w:r>
      <w:r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>reprezentanty České republiky js</w:t>
      </w:r>
      <w:bookmarkStart w:id="0" w:name="_GoBack"/>
      <w:bookmarkEnd w:id="0"/>
      <w:r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ou 2 atleti vozíčkáři - František a Rozálie. </w:t>
      </w:r>
      <w:r w:rsidR="003E1C3B" w:rsidRPr="00E94B6E">
        <w:rPr>
          <w:color w:val="000000" w:themeColor="text1"/>
          <w:sz w:val="24"/>
          <w:szCs w:val="24"/>
        </w:rPr>
        <w:t xml:space="preserve">Jsou to nadějní atleti, kteří jsou členy Sportovního clubu Jedličkova ústavu Praha. Letos v březnu se chystají na </w:t>
      </w:r>
      <w:proofErr w:type="spellStart"/>
      <w:r w:rsidR="003E1C3B" w:rsidRPr="00E94B6E">
        <w:rPr>
          <w:rFonts w:eastAsia="Times New Roman" w:cs="Arial"/>
          <w:bCs/>
          <w:color w:val="000000" w:themeColor="text1"/>
          <w:sz w:val="24"/>
          <w:szCs w:val="24"/>
          <w:lang w:eastAsia="cs-CZ"/>
        </w:rPr>
        <w:t>World</w:t>
      </w:r>
      <w:proofErr w:type="spellEnd"/>
      <w:r w:rsidR="003E1C3B" w:rsidRPr="00E94B6E">
        <w:rPr>
          <w:rFonts w:eastAsia="Times New Roman" w:cs="Arial"/>
          <w:bCs/>
          <w:color w:val="000000" w:themeColor="text1"/>
          <w:sz w:val="24"/>
          <w:szCs w:val="24"/>
          <w:lang w:eastAsia="cs-CZ"/>
        </w:rPr>
        <w:t xml:space="preserve"> Para </w:t>
      </w:r>
      <w:proofErr w:type="spellStart"/>
      <w:r w:rsidR="003E1C3B" w:rsidRPr="00E94B6E">
        <w:rPr>
          <w:rFonts w:eastAsia="Times New Roman" w:cs="Arial"/>
          <w:bCs/>
          <w:color w:val="000000" w:themeColor="text1"/>
          <w:sz w:val="24"/>
          <w:szCs w:val="24"/>
          <w:lang w:eastAsia="cs-CZ"/>
        </w:rPr>
        <w:t>Athletics</w:t>
      </w:r>
      <w:proofErr w:type="spellEnd"/>
      <w:r w:rsidR="003E1C3B" w:rsidRPr="00E94B6E">
        <w:rPr>
          <w:rFonts w:eastAsia="Times New Roman" w:cs="Arial"/>
          <w:bCs/>
          <w:color w:val="000000" w:themeColor="text1"/>
          <w:sz w:val="24"/>
          <w:szCs w:val="24"/>
          <w:lang w:eastAsia="cs-CZ"/>
        </w:rPr>
        <w:t xml:space="preserve"> Grand Prix</w:t>
      </w:r>
      <w:r w:rsidR="003E1C3B" w:rsidRPr="00E94B6E">
        <w:rPr>
          <w:sz w:val="24"/>
          <w:szCs w:val="24"/>
        </w:rPr>
        <w:t xml:space="preserve"> – </w:t>
      </w:r>
      <w:r w:rsidR="003E1C3B"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závody </w:t>
      </w:r>
      <w:r w:rsidR="003E1C3B" w:rsidRPr="00E94B6E">
        <w:rPr>
          <w:color w:val="000000" w:themeColor="text1"/>
          <w:sz w:val="24"/>
          <w:szCs w:val="24"/>
        </w:rPr>
        <w:t>Světov</w:t>
      </w:r>
      <w:r w:rsidR="00E94B6E">
        <w:rPr>
          <w:color w:val="000000" w:themeColor="text1"/>
          <w:sz w:val="24"/>
          <w:szCs w:val="24"/>
        </w:rPr>
        <w:t xml:space="preserve">ého poháru v atletice vozíčkářů            </w:t>
      </w:r>
      <w:r w:rsidR="003E1C3B" w:rsidRPr="00E94B6E">
        <w:rPr>
          <w:color w:val="000000" w:themeColor="text1"/>
          <w:sz w:val="24"/>
          <w:szCs w:val="24"/>
        </w:rPr>
        <w:t xml:space="preserve">a dalších tělesně postižených, které proběhnou v Dubaji a v nedalekém městě </w:t>
      </w:r>
      <w:proofErr w:type="spellStart"/>
      <w:r w:rsidR="003E1C3B" w:rsidRPr="00E94B6E">
        <w:rPr>
          <w:color w:val="000000" w:themeColor="text1"/>
          <w:sz w:val="24"/>
          <w:szCs w:val="24"/>
        </w:rPr>
        <w:t>Sharjah</w:t>
      </w:r>
      <w:proofErr w:type="spellEnd"/>
      <w:r w:rsidR="003E1C3B" w:rsidRPr="00E94B6E">
        <w:rPr>
          <w:color w:val="000000" w:themeColor="text1"/>
          <w:sz w:val="24"/>
          <w:szCs w:val="24"/>
        </w:rPr>
        <w:t xml:space="preserve">. </w:t>
      </w:r>
      <w:r w:rsidR="003E1C3B"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>Paralympionik František se věnuje hodu kuželkou a diskem a má již početnou sbírku sportovních trofejí. Závodů v Dubaji se zúčastnil v roce 2017 a mezi světovou elitou zazářil. V kategorii F32</w:t>
      </w:r>
      <w:r w:rsidR="00E94B6E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     </w:t>
      </w:r>
      <w:r w:rsidR="003E1C3B"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v hodu kuželkou vybojoval zlatou medaili výkonem 30,71 m a nezklamal ani v hodu diskem, kde hodem dlouhým 16,33 m získal stříbrno. A to není vše! Ve městě v </w:t>
      </w:r>
      <w:proofErr w:type="spellStart"/>
      <w:r w:rsidR="003E1C3B"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>Sharjah</w:t>
      </w:r>
      <w:proofErr w:type="spellEnd"/>
      <w:r w:rsidR="003E1C3B"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byl v obou disciplínách na 1. místě. Rozálie, 15-ti letá velmi nadějná atletka, poletí na závody poprvé a bude závodit v hodu oštěpem, diskem a ve vrhu koulí. </w:t>
      </w:r>
      <w:r w:rsidR="009C350C" w:rsidRPr="00E94B6E">
        <w:rPr>
          <w:rFonts w:eastAsia="Times New Roman" w:cs="Arial"/>
          <w:i/>
          <w:color w:val="000000" w:themeColor="text1"/>
          <w:sz w:val="24"/>
          <w:szCs w:val="24"/>
          <w:lang w:eastAsia="cs-CZ"/>
        </w:rPr>
        <w:t>„</w:t>
      </w:r>
      <w:r w:rsidR="003E1C3B" w:rsidRPr="00E94B6E">
        <w:rPr>
          <w:rFonts w:eastAsia="Times New Roman" w:cs="Arial"/>
          <w:i/>
          <w:color w:val="000000" w:themeColor="text1"/>
          <w:sz w:val="24"/>
          <w:szCs w:val="24"/>
          <w:lang w:eastAsia="cs-CZ"/>
        </w:rPr>
        <w:t>Doprovod jim budou dělat zkušení trenéři Pavel Martínek a Klára Jelínková, kteří se našim reprezentantům věnují od počátku jejich sportovní dráhy. Aktuálně se tým věnuje poctivému tréninku a věří</w:t>
      </w:r>
      <w:r w:rsidR="00EE371F">
        <w:rPr>
          <w:rFonts w:eastAsia="Times New Roman" w:cs="Arial"/>
          <w:i/>
          <w:color w:val="000000" w:themeColor="text1"/>
          <w:sz w:val="24"/>
          <w:szCs w:val="24"/>
          <w:lang w:eastAsia="cs-CZ"/>
        </w:rPr>
        <w:t>me</w:t>
      </w:r>
      <w:r w:rsidR="003E1C3B" w:rsidRPr="00E94B6E">
        <w:rPr>
          <w:rFonts w:eastAsia="Times New Roman" w:cs="Arial"/>
          <w:i/>
          <w:color w:val="000000" w:themeColor="text1"/>
          <w:sz w:val="24"/>
          <w:szCs w:val="24"/>
          <w:lang w:eastAsia="cs-CZ"/>
        </w:rPr>
        <w:t xml:space="preserve">, že </w:t>
      </w:r>
      <w:r w:rsidR="00E94B6E" w:rsidRPr="00E94B6E">
        <w:rPr>
          <w:rFonts w:eastAsia="Times New Roman" w:cs="Arial"/>
          <w:i/>
          <w:color w:val="000000" w:themeColor="text1"/>
          <w:sz w:val="24"/>
          <w:szCs w:val="24"/>
          <w:lang w:eastAsia="cs-CZ"/>
        </w:rPr>
        <w:t>se třpyt v Dubaji bude opakovat,“</w:t>
      </w:r>
      <w:r w:rsidR="00E94B6E" w:rsidRPr="00E94B6E">
        <w:rPr>
          <w:rFonts w:eastAsia="Times New Roman" w:cs="Arial"/>
          <w:color w:val="000000" w:themeColor="text1"/>
          <w:sz w:val="24"/>
          <w:szCs w:val="24"/>
          <w:lang w:eastAsia="cs-CZ"/>
        </w:rPr>
        <w:t xml:space="preserve"> uvedla ředitelka Nadace Irena Fodorová.</w:t>
      </w:r>
    </w:p>
    <w:p w:rsidR="003E1C3B" w:rsidRPr="00E94B6E" w:rsidRDefault="003E1C3B" w:rsidP="009C350C">
      <w:pPr>
        <w:shd w:val="clear" w:color="auto" w:fill="FFFFFF"/>
        <w:spacing w:after="0" w:line="40" w:lineRule="atLeast"/>
        <w:ind w:firstLine="708"/>
        <w:jc w:val="both"/>
        <w:rPr>
          <w:rFonts w:eastAsia="Times New Roman" w:cs="Arial"/>
          <w:color w:val="000000" w:themeColor="text1"/>
          <w:sz w:val="24"/>
          <w:szCs w:val="24"/>
          <w:lang w:eastAsia="cs-CZ"/>
        </w:rPr>
      </w:pPr>
    </w:p>
    <w:p w:rsidR="005A2780" w:rsidRPr="00E94B6E" w:rsidRDefault="003E1C3B" w:rsidP="009C350C">
      <w:pPr>
        <w:spacing w:after="0" w:line="40" w:lineRule="atLeast"/>
        <w:ind w:firstLine="708"/>
        <w:jc w:val="both"/>
        <w:outlineLvl w:val="0"/>
        <w:rPr>
          <w:rFonts w:eastAsia="Times New Roman"/>
          <w:sz w:val="24"/>
          <w:szCs w:val="24"/>
        </w:rPr>
      </w:pPr>
      <w:r w:rsidRPr="00E94B6E">
        <w:rPr>
          <w:b/>
          <w:sz w:val="24"/>
          <w:szCs w:val="24"/>
        </w:rPr>
        <w:t>Dominik Hašek</w:t>
      </w:r>
      <w:r w:rsidRPr="00E94B6E">
        <w:rPr>
          <w:sz w:val="24"/>
          <w:szCs w:val="24"/>
        </w:rPr>
        <w:t xml:space="preserve"> věnoval do aukce „Sport pomáhá všem!“ jednu ze svých hokejek, </w:t>
      </w:r>
      <w:r w:rsidRPr="00E94B6E">
        <w:rPr>
          <w:b/>
          <w:color w:val="000000" w:themeColor="text1"/>
          <w:sz w:val="24"/>
          <w:szCs w:val="24"/>
        </w:rPr>
        <w:t>Gabriela Koukalová</w:t>
      </w:r>
      <w:r w:rsidRPr="00E94B6E">
        <w:rPr>
          <w:color w:val="000000" w:themeColor="text1"/>
          <w:sz w:val="24"/>
          <w:szCs w:val="24"/>
        </w:rPr>
        <w:t xml:space="preserve"> své startovní číslo z loňského Světového poháru v </w:t>
      </w:r>
      <w:proofErr w:type="spellStart"/>
      <w:r w:rsidRPr="00E94B6E">
        <w:rPr>
          <w:color w:val="000000" w:themeColor="text1"/>
          <w:sz w:val="24"/>
          <w:szCs w:val="24"/>
        </w:rPr>
        <w:t>Kontiolahti</w:t>
      </w:r>
      <w:proofErr w:type="spellEnd"/>
      <w:r w:rsidRPr="00E94B6E">
        <w:rPr>
          <w:color w:val="000000" w:themeColor="text1"/>
          <w:sz w:val="24"/>
          <w:szCs w:val="24"/>
        </w:rPr>
        <w:t xml:space="preserve">, </w:t>
      </w:r>
      <w:r w:rsidRPr="00E94B6E">
        <w:rPr>
          <w:b/>
          <w:color w:val="000000" w:themeColor="text1"/>
          <w:sz w:val="24"/>
          <w:szCs w:val="24"/>
        </w:rPr>
        <w:t xml:space="preserve">Šárka </w:t>
      </w:r>
      <w:proofErr w:type="spellStart"/>
      <w:r w:rsidRPr="00E94B6E">
        <w:rPr>
          <w:b/>
          <w:color w:val="000000" w:themeColor="text1"/>
          <w:sz w:val="24"/>
          <w:szCs w:val="24"/>
        </w:rPr>
        <w:t>Strachová</w:t>
      </w:r>
      <w:proofErr w:type="spellEnd"/>
      <w:r w:rsidRPr="00E94B6E">
        <w:rPr>
          <w:color w:val="000000" w:themeColor="text1"/>
          <w:sz w:val="24"/>
          <w:szCs w:val="24"/>
        </w:rPr>
        <w:t xml:space="preserve"> startovní číslo z olympijského klání v Turíně a </w:t>
      </w:r>
      <w:r w:rsidR="00E94B6E">
        <w:rPr>
          <w:color w:val="000000" w:themeColor="text1"/>
          <w:sz w:val="24"/>
          <w:szCs w:val="24"/>
        </w:rPr>
        <w:t xml:space="preserve">např. </w:t>
      </w:r>
      <w:r w:rsidRPr="00E94B6E">
        <w:rPr>
          <w:b/>
          <w:sz w:val="24"/>
          <w:szCs w:val="24"/>
        </w:rPr>
        <w:t>Eva Samková</w:t>
      </w:r>
      <w:r w:rsidRPr="00E94B6E">
        <w:rPr>
          <w:sz w:val="24"/>
          <w:szCs w:val="24"/>
        </w:rPr>
        <w:t xml:space="preserve"> svetr z nejnovější olympijské </w:t>
      </w:r>
      <w:r w:rsidRPr="00E94B6E">
        <w:rPr>
          <w:color w:val="000000" w:themeColor="text1"/>
          <w:sz w:val="24"/>
          <w:szCs w:val="24"/>
        </w:rPr>
        <w:t xml:space="preserve">kolekce </w:t>
      </w:r>
      <w:proofErr w:type="spellStart"/>
      <w:r w:rsidRPr="00E94B6E">
        <w:rPr>
          <w:rFonts w:eastAsia="Times New Roman" w:cs="Arial"/>
          <w:color w:val="000000" w:themeColor="text1"/>
          <w:sz w:val="24"/>
          <w:szCs w:val="24"/>
          <w:shd w:val="clear" w:color="auto" w:fill="FFFFFF"/>
        </w:rPr>
        <w:t>Pchjongčchang</w:t>
      </w:r>
      <w:proofErr w:type="spellEnd"/>
      <w:r w:rsidRPr="00E94B6E">
        <w:rPr>
          <w:rFonts w:eastAsia="Times New Roman" w:cs="Arial"/>
          <w:color w:val="000000" w:themeColor="text1"/>
          <w:sz w:val="24"/>
          <w:szCs w:val="24"/>
          <w:shd w:val="clear" w:color="auto" w:fill="FFFFFF"/>
        </w:rPr>
        <w:t xml:space="preserve"> 2018</w:t>
      </w:r>
      <w:r w:rsidRPr="00E94B6E">
        <w:rPr>
          <w:rFonts w:eastAsia="Times New Roman"/>
          <w:color w:val="000000" w:themeColor="text1"/>
          <w:sz w:val="24"/>
          <w:szCs w:val="24"/>
          <w:lang w:eastAsia="cs-CZ"/>
        </w:rPr>
        <w:t xml:space="preserve">. </w:t>
      </w:r>
      <w:r w:rsidRPr="00E94B6E">
        <w:rPr>
          <w:color w:val="000000" w:themeColor="text1"/>
          <w:sz w:val="24"/>
          <w:szCs w:val="24"/>
        </w:rPr>
        <w:t xml:space="preserve">Vše je doplněno originálním podpisem a certifikátem pravosti. V nabídce jsou </w:t>
      </w:r>
      <w:r w:rsidR="00E94B6E">
        <w:rPr>
          <w:color w:val="000000" w:themeColor="text1"/>
          <w:sz w:val="24"/>
          <w:szCs w:val="24"/>
        </w:rPr>
        <w:t xml:space="preserve">ale </w:t>
      </w:r>
      <w:r w:rsidRPr="00E94B6E">
        <w:rPr>
          <w:color w:val="000000" w:themeColor="text1"/>
          <w:sz w:val="24"/>
          <w:szCs w:val="24"/>
        </w:rPr>
        <w:t xml:space="preserve">i další vzácné kousky s puncem úspěchu a sportovní historie </w:t>
      </w:r>
      <w:r w:rsidR="00E94B6E">
        <w:rPr>
          <w:color w:val="000000" w:themeColor="text1"/>
          <w:sz w:val="24"/>
          <w:szCs w:val="24"/>
        </w:rPr>
        <w:t xml:space="preserve">– </w:t>
      </w:r>
      <w:r w:rsidRPr="00E94B6E">
        <w:rPr>
          <w:color w:val="000000" w:themeColor="text1"/>
          <w:sz w:val="24"/>
          <w:szCs w:val="24"/>
        </w:rPr>
        <w:t xml:space="preserve">svetr, čepice a rukavice </w:t>
      </w:r>
      <w:r w:rsidRPr="00E94B6E">
        <w:rPr>
          <w:b/>
          <w:color w:val="000000" w:themeColor="text1"/>
          <w:sz w:val="24"/>
          <w:szCs w:val="24"/>
        </w:rPr>
        <w:t>Jiřího Rašky</w:t>
      </w:r>
      <w:r w:rsidRPr="00E94B6E">
        <w:rPr>
          <w:color w:val="000000" w:themeColor="text1"/>
          <w:sz w:val="24"/>
          <w:szCs w:val="24"/>
        </w:rPr>
        <w:t xml:space="preserve">. </w:t>
      </w:r>
      <w:r w:rsidR="009C350C" w:rsidRPr="00E94B6E">
        <w:rPr>
          <w:color w:val="000000" w:themeColor="text1"/>
          <w:sz w:val="24"/>
          <w:szCs w:val="24"/>
        </w:rPr>
        <w:t>Jde o</w:t>
      </w:r>
      <w:r w:rsidR="009C350C" w:rsidRPr="00E94B6E">
        <w:rPr>
          <w:rFonts w:eastAsia="Times New Roman"/>
          <w:sz w:val="24"/>
          <w:szCs w:val="24"/>
        </w:rPr>
        <w:t xml:space="preserve"> opravdovou rarit</w:t>
      </w:r>
      <w:r w:rsidR="005A2780" w:rsidRPr="00E94B6E">
        <w:rPr>
          <w:rFonts w:eastAsia="Times New Roman"/>
          <w:sz w:val="24"/>
          <w:szCs w:val="24"/>
        </w:rPr>
        <w:t xml:space="preserve">u, protože všechny jeho ostatní trofeje </w:t>
      </w:r>
      <w:r w:rsidR="00E94B6E">
        <w:rPr>
          <w:rFonts w:eastAsia="Times New Roman"/>
          <w:sz w:val="24"/>
          <w:szCs w:val="24"/>
        </w:rPr>
        <w:t xml:space="preserve">      </w:t>
      </w:r>
      <w:r w:rsidR="005A2780" w:rsidRPr="00E94B6E">
        <w:rPr>
          <w:rFonts w:eastAsia="Times New Roman"/>
          <w:sz w:val="24"/>
          <w:szCs w:val="24"/>
        </w:rPr>
        <w:t xml:space="preserve">a osobní věci rodina věnovala muzeu ve Frenštátě pod Radhoštěm.  </w:t>
      </w:r>
    </w:p>
    <w:p w:rsidR="005A2780" w:rsidRPr="00E94B6E" w:rsidRDefault="005A2780" w:rsidP="009C350C">
      <w:pPr>
        <w:spacing w:after="0" w:line="240" w:lineRule="auto"/>
        <w:jc w:val="both"/>
        <w:rPr>
          <w:sz w:val="24"/>
          <w:szCs w:val="24"/>
        </w:rPr>
      </w:pPr>
    </w:p>
    <w:p w:rsidR="00986158" w:rsidRDefault="00986158" w:rsidP="009C350C">
      <w:pPr>
        <w:spacing w:after="0" w:line="240" w:lineRule="auto"/>
        <w:jc w:val="both"/>
        <w:rPr>
          <w:b/>
          <w:sz w:val="24"/>
          <w:szCs w:val="24"/>
        </w:rPr>
      </w:pPr>
    </w:p>
    <w:p w:rsidR="009C350C" w:rsidRPr="00E94B6E" w:rsidRDefault="009C350C" w:rsidP="009C350C">
      <w:pPr>
        <w:spacing w:after="0" w:line="240" w:lineRule="auto"/>
        <w:jc w:val="both"/>
        <w:rPr>
          <w:sz w:val="24"/>
          <w:szCs w:val="24"/>
        </w:rPr>
      </w:pPr>
      <w:r w:rsidRPr="00E94B6E">
        <w:rPr>
          <w:b/>
          <w:sz w:val="24"/>
          <w:szCs w:val="24"/>
        </w:rPr>
        <w:t>Termín aukce:</w:t>
      </w:r>
      <w:r w:rsidRPr="00E94B6E">
        <w:rPr>
          <w:sz w:val="24"/>
          <w:szCs w:val="24"/>
        </w:rPr>
        <w:t xml:space="preserve"> 14. – 25. 2. 2018, </w:t>
      </w:r>
      <w:hyperlink r:id="rId8" w:history="1">
        <w:r w:rsidR="00693CFB" w:rsidRPr="00476101">
          <w:rPr>
            <w:rStyle w:val="Hypertextovodkaz"/>
            <w:sz w:val="24"/>
            <w:szCs w:val="24"/>
          </w:rPr>
          <w:t>www.sportovniaukce.cz</w:t>
        </w:r>
      </w:hyperlink>
    </w:p>
    <w:p w:rsidR="009C350C" w:rsidRPr="00E94B6E" w:rsidRDefault="009C350C" w:rsidP="009C350C">
      <w:pPr>
        <w:spacing w:after="0" w:line="240" w:lineRule="auto"/>
        <w:jc w:val="both"/>
        <w:rPr>
          <w:b/>
          <w:sz w:val="24"/>
          <w:szCs w:val="24"/>
        </w:rPr>
      </w:pPr>
      <w:r w:rsidRPr="00E94B6E">
        <w:rPr>
          <w:b/>
          <w:sz w:val="24"/>
          <w:szCs w:val="24"/>
        </w:rPr>
        <w:t>Termín výstavy:</w:t>
      </w:r>
      <w:r w:rsidRPr="00E94B6E">
        <w:rPr>
          <w:sz w:val="24"/>
          <w:szCs w:val="24"/>
        </w:rPr>
        <w:t xml:space="preserve"> 9. – 25. 2. 2018, OC CHODOV Praha</w:t>
      </w:r>
    </w:p>
    <w:p w:rsidR="009C350C" w:rsidRPr="00E94B6E" w:rsidRDefault="009C350C" w:rsidP="009C350C">
      <w:pPr>
        <w:spacing w:after="0" w:line="240" w:lineRule="auto"/>
        <w:jc w:val="both"/>
        <w:rPr>
          <w:sz w:val="24"/>
          <w:szCs w:val="24"/>
        </w:rPr>
      </w:pPr>
    </w:p>
    <w:p w:rsidR="005A2780" w:rsidRPr="00E94B6E" w:rsidRDefault="005A2780" w:rsidP="009C350C">
      <w:pPr>
        <w:spacing w:after="0" w:line="240" w:lineRule="auto"/>
        <w:jc w:val="both"/>
        <w:rPr>
          <w:sz w:val="24"/>
          <w:szCs w:val="24"/>
        </w:rPr>
      </w:pPr>
    </w:p>
    <w:p w:rsidR="005A2780" w:rsidRPr="00E94B6E" w:rsidRDefault="005A2780" w:rsidP="005A278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3E1C3B" w:rsidRPr="00E94B6E" w:rsidRDefault="003E1C3B" w:rsidP="00E94B6E">
      <w:pPr>
        <w:jc w:val="center"/>
        <w:rPr>
          <w:b/>
          <w:color w:val="000000" w:themeColor="text1"/>
          <w:sz w:val="24"/>
          <w:szCs w:val="24"/>
        </w:rPr>
      </w:pPr>
      <w:r w:rsidRPr="00E94B6E">
        <w:rPr>
          <w:b/>
          <w:color w:val="000000" w:themeColor="text1"/>
          <w:sz w:val="24"/>
          <w:szCs w:val="24"/>
        </w:rPr>
        <w:t>SPORT POMÁHÁ VŠEM A POMOCNÍKEM MŮŽETE BÝT I VY!</w:t>
      </w:r>
    </w:p>
    <w:p w:rsidR="00B92861" w:rsidRPr="00E94B6E" w:rsidRDefault="003E1C3B" w:rsidP="00B92861">
      <w:pPr>
        <w:jc w:val="center"/>
        <w:rPr>
          <w:color w:val="000000" w:themeColor="text1"/>
          <w:sz w:val="24"/>
          <w:szCs w:val="24"/>
        </w:rPr>
      </w:pPr>
      <w:r w:rsidRPr="00E94B6E">
        <w:rPr>
          <w:color w:val="000000" w:themeColor="text1"/>
          <w:sz w:val="24"/>
          <w:szCs w:val="24"/>
        </w:rPr>
        <w:t>Děkujeme! Tým Nadace Jedličkova ústavu</w:t>
      </w:r>
      <w:r w:rsidR="00B92861" w:rsidRPr="00E94B6E">
        <w:rPr>
          <w:color w:val="000000" w:themeColor="text1"/>
          <w:sz w:val="24"/>
          <w:szCs w:val="24"/>
        </w:rPr>
        <w:t xml:space="preserve"> </w:t>
      </w:r>
    </w:p>
    <w:p w:rsidR="00B92861" w:rsidRDefault="00B92861" w:rsidP="00B92861">
      <w:pPr>
        <w:jc w:val="center"/>
        <w:rPr>
          <w:color w:val="000000" w:themeColor="text1"/>
          <w:sz w:val="24"/>
          <w:szCs w:val="24"/>
        </w:rPr>
      </w:pPr>
    </w:p>
    <w:p w:rsidR="00E94B6E" w:rsidRPr="00B92861" w:rsidRDefault="00E94B6E" w:rsidP="00B92861">
      <w:pPr>
        <w:jc w:val="center"/>
        <w:rPr>
          <w:color w:val="000000" w:themeColor="text1"/>
          <w:sz w:val="24"/>
          <w:szCs w:val="24"/>
        </w:rPr>
      </w:pPr>
    </w:p>
    <w:p w:rsidR="0093191C" w:rsidRDefault="00694C64" w:rsidP="003E1C3B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207pt;height:178.5pt">
            <v:imagedata r:id="rId9" o:title="foto 2 menší" croptop="-1919f" cropbottom="2742f" cropleft="5492f" cropright="2746f"/>
          </v:shape>
        </w:pict>
      </w:r>
      <w:r>
        <w:rPr>
          <w:b/>
          <w:sz w:val="28"/>
          <w:szCs w:val="28"/>
        </w:rPr>
        <w:t xml:space="preserve">         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400300" cy="2190750"/>
            <wp:effectExtent l="0" t="0" r="0" b="0"/>
            <wp:docPr id="1" name="Obrázek 1" descr="C:\Users\marketing\AppData\Local\Microsoft\Windows\INetCache\Content.Word\foto 1 menš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keting\AppData\Local\Microsoft\Windows\INetCache\Content.Word\foto 1 menší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55" cy="22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</w:t>
      </w:r>
      <w:r w:rsidR="00B92861">
        <w:rPr>
          <w:b/>
          <w:sz w:val="28"/>
          <w:szCs w:val="28"/>
        </w:rPr>
        <w:t xml:space="preserve">         </w:t>
      </w:r>
    </w:p>
    <w:p w:rsidR="0093191C" w:rsidRDefault="0093191C" w:rsidP="003E1C3B">
      <w:pPr>
        <w:rPr>
          <w:b/>
          <w:sz w:val="28"/>
          <w:szCs w:val="28"/>
        </w:rPr>
      </w:pPr>
    </w:p>
    <w:p w:rsidR="00B92861" w:rsidRDefault="0093191C" w:rsidP="003E1C3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94C64">
        <w:rPr>
          <w:b/>
          <w:sz w:val="28"/>
          <w:szCs w:val="28"/>
        </w:rPr>
        <w:pict>
          <v:shape id="_x0000_i1027" type="#_x0000_t75" style="width:204.75pt;height:155.25pt">
            <v:imagedata r:id="rId11" o:title="20170322_151246" croptop="5108f" cropbottom="12797f" cropleft="5491f" cropright="12045f"/>
          </v:shape>
        </w:pict>
      </w:r>
      <w:r>
        <w:rPr>
          <w:b/>
          <w:sz w:val="28"/>
          <w:szCs w:val="28"/>
        </w:rPr>
        <w:t xml:space="preserve">        </w:t>
      </w:r>
      <w:r w:rsidR="00694C64">
        <w:rPr>
          <w:b/>
          <w:sz w:val="28"/>
          <w:szCs w:val="28"/>
        </w:rPr>
        <w:pict>
          <v:shape id="_x0000_i1028" type="#_x0000_t75" style="width:195pt;height:155.25pt">
            <v:imagedata r:id="rId12" o:title="28033024_634770363520785_877365124_o" cropbottom="636f" cropleft="4305f"/>
          </v:shape>
        </w:pict>
      </w:r>
    </w:p>
    <w:p w:rsidR="00B92861" w:rsidRDefault="00B92861" w:rsidP="003E1C3B">
      <w:pPr>
        <w:rPr>
          <w:b/>
          <w:sz w:val="28"/>
          <w:szCs w:val="28"/>
        </w:rPr>
      </w:pPr>
    </w:p>
    <w:p w:rsidR="003E1C3B" w:rsidRPr="00E94B6E" w:rsidRDefault="003E1C3B" w:rsidP="009C350C">
      <w:pPr>
        <w:jc w:val="both"/>
        <w:rPr>
          <w:b/>
          <w:sz w:val="24"/>
          <w:szCs w:val="24"/>
        </w:rPr>
      </w:pPr>
      <w:r w:rsidRPr="00E94B6E">
        <w:rPr>
          <w:b/>
          <w:sz w:val="24"/>
          <w:szCs w:val="24"/>
        </w:rPr>
        <w:t>Nadace Jedličkova ústavu:</w:t>
      </w:r>
    </w:p>
    <w:p w:rsidR="003E1C3B" w:rsidRPr="009C350C" w:rsidRDefault="003E1C3B" w:rsidP="009C350C">
      <w:pPr>
        <w:spacing w:after="0" w:line="240" w:lineRule="auto"/>
        <w:jc w:val="both"/>
        <w:rPr>
          <w:sz w:val="24"/>
          <w:szCs w:val="24"/>
        </w:rPr>
      </w:pPr>
      <w:r w:rsidRPr="009C350C">
        <w:rPr>
          <w:rStyle w:val="Siln"/>
          <w:rFonts w:cs="Helvetica"/>
          <w:b w:val="0"/>
          <w:sz w:val="24"/>
          <w:szCs w:val="24"/>
        </w:rPr>
        <w:t>Nadace Jedličkova ústavu se hlásí k humanitnímu odkazu</w:t>
      </w:r>
      <w:r w:rsidRPr="009C350C">
        <w:rPr>
          <w:rStyle w:val="Siln"/>
          <w:rFonts w:cs="Helvetica"/>
          <w:sz w:val="24"/>
          <w:szCs w:val="24"/>
        </w:rPr>
        <w:t xml:space="preserve"> </w:t>
      </w:r>
      <w:hyperlink r:id="rId13" w:tgtFrame="_blank" w:tooltip="Přejít na stránky Wikipedia" w:history="1">
        <w:r w:rsidRPr="009C350C">
          <w:rPr>
            <w:rStyle w:val="Hypertextovodkaz"/>
            <w:rFonts w:cs="Helvetica"/>
            <w:bCs/>
            <w:color w:val="auto"/>
            <w:sz w:val="24"/>
            <w:szCs w:val="24"/>
            <w:u w:val="none"/>
          </w:rPr>
          <w:t>profesora MUDr. Rudolfa Jedličky</w:t>
        </w:r>
      </w:hyperlink>
      <w:r w:rsidRPr="009C350C">
        <w:rPr>
          <w:rFonts w:cs="Helvetica"/>
          <w:sz w:val="24"/>
          <w:szCs w:val="24"/>
        </w:rPr>
        <w:t xml:space="preserve">, zakladatele </w:t>
      </w:r>
      <w:hyperlink r:id="rId14" w:tgtFrame="_blank" w:tooltip="Přejít na stránky" w:history="1">
        <w:r w:rsidRPr="009C350C">
          <w:rPr>
            <w:rStyle w:val="Hypertextovodkaz"/>
            <w:rFonts w:cs="Helvetica"/>
            <w:color w:val="auto"/>
            <w:sz w:val="24"/>
            <w:szCs w:val="24"/>
            <w:u w:val="none"/>
          </w:rPr>
          <w:t>Jedličkova ústavu</w:t>
        </w:r>
      </w:hyperlink>
      <w:r w:rsidRPr="009C350C">
        <w:rPr>
          <w:rFonts w:cs="Helvetica"/>
          <w:sz w:val="24"/>
          <w:szCs w:val="24"/>
        </w:rPr>
        <w:t>, který prosazoval ideu plnohodnotného života lidí s handicapem.</w:t>
      </w:r>
      <w:r w:rsidRPr="009C350C">
        <w:rPr>
          <w:sz w:val="24"/>
          <w:szCs w:val="24"/>
        </w:rPr>
        <w:t xml:space="preserve"> Posláním Nadace je zajistit</w:t>
      </w:r>
      <w:r w:rsidRPr="009C350C">
        <w:rPr>
          <w:rFonts w:cs="Helvetica"/>
          <w:sz w:val="24"/>
          <w:szCs w:val="24"/>
        </w:rPr>
        <w:t xml:space="preserve"> finanční prostředky za účelem zlepšení komplexní rehabilitační péče o děti a mladé lidi s handicapem a zároveň všestranná pomoc v jejich integraci do společnosti.</w:t>
      </w:r>
    </w:p>
    <w:p w:rsidR="009C350C" w:rsidRDefault="009C350C" w:rsidP="003E1C3B">
      <w:pPr>
        <w:spacing w:after="0" w:line="240" w:lineRule="auto"/>
        <w:rPr>
          <w:rFonts w:cs="Calibri"/>
          <w:sz w:val="24"/>
          <w:szCs w:val="24"/>
        </w:rPr>
      </w:pPr>
    </w:p>
    <w:p w:rsidR="0093191C" w:rsidRDefault="0093191C" w:rsidP="003E1C3B">
      <w:pPr>
        <w:spacing w:after="0" w:line="240" w:lineRule="auto"/>
        <w:rPr>
          <w:rFonts w:cs="Calibri"/>
          <w:sz w:val="24"/>
          <w:szCs w:val="24"/>
        </w:rPr>
      </w:pPr>
    </w:p>
    <w:p w:rsidR="0093191C" w:rsidRDefault="0093191C" w:rsidP="003E1C3B">
      <w:pPr>
        <w:spacing w:after="0" w:line="240" w:lineRule="auto"/>
        <w:rPr>
          <w:rFonts w:cs="Calibri"/>
          <w:sz w:val="24"/>
          <w:szCs w:val="24"/>
        </w:rPr>
      </w:pPr>
    </w:p>
    <w:p w:rsidR="0093191C" w:rsidRDefault="0093191C" w:rsidP="003E1C3B">
      <w:pPr>
        <w:spacing w:after="0" w:line="240" w:lineRule="auto"/>
        <w:rPr>
          <w:rFonts w:cs="Calibri"/>
          <w:sz w:val="24"/>
          <w:szCs w:val="24"/>
        </w:rPr>
      </w:pPr>
    </w:p>
    <w:p w:rsidR="0093191C" w:rsidRDefault="0093191C" w:rsidP="003E1C3B">
      <w:pPr>
        <w:spacing w:after="0" w:line="240" w:lineRule="auto"/>
        <w:rPr>
          <w:rFonts w:cs="Calibri"/>
          <w:sz w:val="24"/>
          <w:szCs w:val="24"/>
        </w:rPr>
      </w:pPr>
    </w:p>
    <w:p w:rsidR="003E1C3B" w:rsidRPr="006265A6" w:rsidRDefault="003E1C3B" w:rsidP="003E1C3B">
      <w:pPr>
        <w:spacing w:after="0" w:line="240" w:lineRule="auto"/>
        <w:rPr>
          <w:rFonts w:cs="Calibri"/>
          <w:sz w:val="24"/>
          <w:szCs w:val="24"/>
        </w:rPr>
      </w:pPr>
      <w:r w:rsidRPr="006265A6">
        <w:rPr>
          <w:rFonts w:cs="Calibri"/>
          <w:sz w:val="24"/>
          <w:szCs w:val="24"/>
        </w:rPr>
        <w:t xml:space="preserve">Mgr. Veronika </w:t>
      </w:r>
      <w:proofErr w:type="spellStart"/>
      <w:r w:rsidRPr="006265A6">
        <w:rPr>
          <w:rFonts w:cs="Calibri"/>
          <w:sz w:val="24"/>
          <w:szCs w:val="24"/>
        </w:rPr>
        <w:t>Schranková</w:t>
      </w:r>
      <w:proofErr w:type="spellEnd"/>
    </w:p>
    <w:p w:rsidR="003E1C3B" w:rsidRPr="006265A6" w:rsidRDefault="003E1C3B" w:rsidP="003E1C3B">
      <w:pPr>
        <w:spacing w:after="0" w:line="240" w:lineRule="auto"/>
        <w:rPr>
          <w:rFonts w:cs="Calibri"/>
          <w:sz w:val="24"/>
          <w:szCs w:val="24"/>
        </w:rPr>
      </w:pPr>
      <w:r w:rsidRPr="006265A6">
        <w:rPr>
          <w:rFonts w:cs="Calibri"/>
          <w:sz w:val="24"/>
          <w:szCs w:val="24"/>
        </w:rPr>
        <w:t>Koordinátorka komunikace a PR</w:t>
      </w:r>
    </w:p>
    <w:p w:rsidR="003E1C3B" w:rsidRPr="006265A6" w:rsidRDefault="003E1C3B" w:rsidP="003E1C3B">
      <w:pPr>
        <w:spacing w:after="0" w:line="240" w:lineRule="auto"/>
        <w:rPr>
          <w:rFonts w:cs="Calibri"/>
          <w:sz w:val="24"/>
          <w:szCs w:val="24"/>
        </w:rPr>
      </w:pPr>
      <w:r w:rsidRPr="006265A6">
        <w:rPr>
          <w:rFonts w:cs="Calibri"/>
          <w:sz w:val="24"/>
          <w:szCs w:val="24"/>
        </w:rPr>
        <w:t>Nadace Jedličkova ústavu</w:t>
      </w:r>
    </w:p>
    <w:p w:rsidR="003E1C3B" w:rsidRPr="006265A6" w:rsidRDefault="003E1C3B" w:rsidP="003E1C3B">
      <w:pPr>
        <w:spacing w:after="0" w:line="240" w:lineRule="auto"/>
        <w:rPr>
          <w:rStyle w:val="apple-converted-space"/>
          <w:rFonts w:cs="Calibri"/>
          <w:sz w:val="24"/>
          <w:szCs w:val="24"/>
          <w:shd w:val="clear" w:color="auto" w:fill="FFFFFF"/>
        </w:rPr>
      </w:pPr>
      <w:r w:rsidRPr="006265A6">
        <w:rPr>
          <w:rFonts w:cs="Calibri"/>
          <w:sz w:val="24"/>
          <w:szCs w:val="24"/>
          <w:shd w:val="clear" w:color="auto" w:fill="FFFFFF"/>
        </w:rPr>
        <w:t>Tel.: +420 724 764 553</w:t>
      </w:r>
      <w:r w:rsidRPr="006265A6">
        <w:rPr>
          <w:rFonts w:cs="Calibri"/>
          <w:sz w:val="24"/>
          <w:szCs w:val="24"/>
        </w:rPr>
        <w:br/>
      </w:r>
      <w:r w:rsidRPr="006265A6">
        <w:rPr>
          <w:rFonts w:cs="Calibri"/>
          <w:sz w:val="24"/>
          <w:szCs w:val="24"/>
          <w:shd w:val="clear" w:color="auto" w:fill="FFFFFF"/>
        </w:rPr>
        <w:t>E-mail:</w:t>
      </w:r>
      <w:r w:rsidRPr="006265A6">
        <w:rPr>
          <w:rStyle w:val="apple-converted-space"/>
          <w:rFonts w:cs="Calibri"/>
          <w:sz w:val="24"/>
          <w:szCs w:val="24"/>
          <w:shd w:val="clear" w:color="auto" w:fill="FFFFFF"/>
        </w:rPr>
        <w:t> </w:t>
      </w:r>
      <w:hyperlink r:id="rId15" w:history="1">
        <w:r w:rsidRPr="006265A6">
          <w:rPr>
            <w:rStyle w:val="Hypertextovodkaz"/>
            <w:rFonts w:cs="Calibri"/>
            <w:sz w:val="24"/>
            <w:szCs w:val="24"/>
            <w:shd w:val="clear" w:color="auto" w:fill="FFFFFF"/>
          </w:rPr>
          <w:t>marketing@nadaceju.cz</w:t>
        </w:r>
      </w:hyperlink>
    </w:p>
    <w:p w:rsidR="00BF7317" w:rsidRPr="00B92861" w:rsidRDefault="00CE67AD" w:rsidP="00B92861">
      <w:pPr>
        <w:spacing w:after="0" w:line="240" w:lineRule="auto"/>
        <w:rPr>
          <w:sz w:val="24"/>
          <w:szCs w:val="24"/>
        </w:rPr>
      </w:pPr>
      <w:hyperlink r:id="rId16" w:history="1">
        <w:r w:rsidR="003E1C3B" w:rsidRPr="006265A6">
          <w:rPr>
            <w:rStyle w:val="Hypertextovodkaz"/>
            <w:rFonts w:cs="Calibri"/>
            <w:sz w:val="24"/>
            <w:szCs w:val="24"/>
          </w:rPr>
          <w:t>www.nadaceju.cz</w:t>
        </w:r>
      </w:hyperlink>
    </w:p>
    <w:sectPr w:rsidR="00BF7317" w:rsidRPr="00B92861" w:rsidSect="00986158">
      <w:headerReference w:type="default" r:id="rId17"/>
      <w:footerReference w:type="default" r:id="rId18"/>
      <w:pgSz w:w="11906" w:h="16838"/>
      <w:pgMar w:top="709" w:right="1274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67AD" w:rsidRDefault="00CE67AD" w:rsidP="003E1C3B">
      <w:pPr>
        <w:spacing w:after="0" w:line="240" w:lineRule="auto"/>
      </w:pPr>
      <w:r>
        <w:separator/>
      </w:r>
    </w:p>
  </w:endnote>
  <w:endnote w:type="continuationSeparator" w:id="0">
    <w:p w:rsidR="00CE67AD" w:rsidRDefault="00CE67AD" w:rsidP="003E1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34C" w:rsidRDefault="00116DF8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67AD" w:rsidRDefault="00CE67AD" w:rsidP="003E1C3B">
      <w:pPr>
        <w:spacing w:after="0" w:line="240" w:lineRule="auto"/>
      </w:pPr>
      <w:r>
        <w:separator/>
      </w:r>
    </w:p>
  </w:footnote>
  <w:footnote w:type="continuationSeparator" w:id="0">
    <w:p w:rsidR="00CE67AD" w:rsidRDefault="00CE67AD" w:rsidP="003E1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B6E" w:rsidRDefault="00116DF8">
    <w:pPr>
      <w:pStyle w:val="Zhlav"/>
      <w:rPr>
        <w:noProof/>
        <w:lang w:eastAsia="cs-CZ"/>
      </w:rPr>
    </w:pPr>
    <w:r>
      <w:rPr>
        <w:noProof/>
        <w:lang w:eastAsia="cs-CZ"/>
      </w:rPr>
      <w:t xml:space="preserve">                                                                               </w:t>
    </w:r>
    <w:r w:rsidR="003E1C3B">
      <w:rPr>
        <w:noProof/>
        <w:lang w:eastAsia="cs-CZ"/>
      </w:rPr>
      <w:t xml:space="preserve">                                                   </w:t>
    </w:r>
    <w:r>
      <w:rPr>
        <w:noProof/>
        <w:lang w:eastAsia="cs-CZ"/>
      </w:rPr>
      <w:t xml:space="preserve">     </w:t>
    </w:r>
    <w:r w:rsidR="00E94B6E">
      <w:rPr>
        <w:noProof/>
        <w:lang w:eastAsia="cs-CZ"/>
      </w:rPr>
      <w:t xml:space="preserve">     </w:t>
    </w:r>
  </w:p>
  <w:p w:rsidR="0040334C" w:rsidRDefault="00E94B6E">
    <w:pPr>
      <w:pStyle w:val="Zhlav"/>
    </w:pPr>
    <w:r>
      <w:rPr>
        <w:noProof/>
        <w:lang w:eastAsia="cs-CZ"/>
      </w:rPr>
      <w:t xml:space="preserve">                                                                                                                                                </w:t>
    </w:r>
    <w:r w:rsidR="003E1C3B">
      <w:rPr>
        <w:noProof/>
        <w:lang w:eastAsia="cs-CZ"/>
      </w:rPr>
      <w:drawing>
        <wp:inline distT="0" distB="0" distL="0" distR="0" wp14:anchorId="57F10E13" wp14:editId="55B5C272">
          <wp:extent cx="1257300" cy="752475"/>
          <wp:effectExtent l="0" t="0" r="0" b="0"/>
          <wp:docPr id="6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3B"/>
    <w:rsid w:val="00116DF8"/>
    <w:rsid w:val="003E1C3B"/>
    <w:rsid w:val="005A2780"/>
    <w:rsid w:val="00693CFB"/>
    <w:rsid w:val="00694C64"/>
    <w:rsid w:val="006D0A41"/>
    <w:rsid w:val="008B67E3"/>
    <w:rsid w:val="0093191C"/>
    <w:rsid w:val="00986158"/>
    <w:rsid w:val="009C350C"/>
    <w:rsid w:val="00B92861"/>
    <w:rsid w:val="00BF7317"/>
    <w:rsid w:val="00C201F9"/>
    <w:rsid w:val="00CE67AD"/>
    <w:rsid w:val="00E94B6E"/>
    <w:rsid w:val="00EE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1E5D6"/>
  <w15:chartTrackingRefBased/>
  <w15:docId w15:val="{C7DFE893-77C9-46F6-AA76-850097C2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E1C3B"/>
    <w:rPr>
      <w:rFonts w:ascii="Calibri" w:eastAsia="Calibri" w:hAnsi="Calibri" w:cs="Times New Roman"/>
    </w:rPr>
  </w:style>
  <w:style w:type="paragraph" w:styleId="Nadpis1">
    <w:name w:val="heading 1"/>
    <w:basedOn w:val="Normln"/>
    <w:link w:val="Nadpis1Char"/>
    <w:uiPriority w:val="99"/>
    <w:qFormat/>
    <w:rsid w:val="003E1C3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3E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1C3B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rsid w:val="003E1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1C3B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rsid w:val="003E1C3B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Standardnpsmoodstavce"/>
    <w:uiPriority w:val="99"/>
    <w:rsid w:val="003E1C3B"/>
    <w:rPr>
      <w:rFonts w:cs="Times New Roman"/>
    </w:rPr>
  </w:style>
  <w:style w:type="character" w:customStyle="1" w:styleId="Nadpis1Char">
    <w:name w:val="Nadpis 1 Char"/>
    <w:basedOn w:val="Standardnpsmoodstavce"/>
    <w:link w:val="Nadpis1"/>
    <w:uiPriority w:val="99"/>
    <w:rsid w:val="003E1C3B"/>
    <w:rPr>
      <w:rFonts w:ascii="Times New Roman" w:eastAsia="Calibri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99"/>
    <w:qFormat/>
    <w:rsid w:val="003E1C3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ovniaukce.cz" TargetMode="External"/><Relationship Id="rId13" Type="http://schemas.openxmlformats.org/officeDocument/2006/relationships/hyperlink" Target="https://cs.wikipedia.org/wiki/Rudolf_Jedli%C4%8Dka_(l%C3%A9ka%C5%99)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sportovniaukce.cz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nadaceju.cz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nadaceju.cz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yperlink" Target="mailto:marketing@nadaceju.cz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yperlink" Target="http://www.jus.cz/historie-Jedlickova-ustavu?p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534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marketing</cp:lastModifiedBy>
  <cp:revision>9</cp:revision>
  <dcterms:created xsi:type="dcterms:W3CDTF">2018-02-06T15:52:00Z</dcterms:created>
  <dcterms:modified xsi:type="dcterms:W3CDTF">2018-02-12T11:24:00Z</dcterms:modified>
</cp:coreProperties>
</file>